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45" w:rsidRDefault="00F71545" w:rsidP="00F71545">
      <w:pPr>
        <w:ind w:left="2160" w:hanging="2160"/>
        <w:rPr>
          <w:rFonts w:ascii="Arial Narrow" w:hAnsi="Arial Narrow"/>
          <w:sz w:val="24"/>
          <w:szCs w:val="24"/>
        </w:rPr>
      </w:pPr>
      <w:bookmarkStart w:id="0" w:name="_gjdgxs" w:colFirst="0" w:colLast="0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62EE9C1A" wp14:editId="76E770E7">
            <wp:extent cx="1647825" cy="590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pl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 xml:space="preserve">                                                   </w:t>
      </w:r>
      <w:r w:rsidR="005825D2">
        <w:rPr>
          <w:b/>
          <w:noProof/>
          <w:color w:val="000000"/>
        </w:rPr>
        <w:t xml:space="preserve">                        </w:t>
      </w:r>
      <w:r>
        <w:rPr>
          <w:b/>
          <w:noProof/>
          <w:color w:val="000000"/>
        </w:rPr>
        <w:t xml:space="preserve">      </w:t>
      </w:r>
      <w:r>
        <w:rPr>
          <w:b/>
          <w:noProof/>
          <w:color w:val="000000"/>
        </w:rPr>
        <w:drawing>
          <wp:inline distT="0" distB="0" distL="0" distR="0" wp14:anchorId="0762CC29" wp14:editId="743EF079">
            <wp:extent cx="1257300" cy="1009650"/>
            <wp:effectExtent l="0" t="0" r="0" b="0"/>
            <wp:docPr id="1" name="image1.png" descr="https://partnership.education/proofs/sim/logo-exported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partnership.education/proofs/sim/logo-exported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560" cy="1009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545" w:rsidRDefault="00F71545" w:rsidP="00F71545">
      <w:pPr>
        <w:rPr>
          <w:rFonts w:ascii="Arial Narrow" w:hAnsi="Arial Narrow"/>
          <w:sz w:val="24"/>
          <w:szCs w:val="24"/>
        </w:rPr>
      </w:pPr>
    </w:p>
    <w:p w:rsidR="00F71545" w:rsidRPr="0006294C" w:rsidRDefault="00F71545" w:rsidP="00F71545">
      <w:pPr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:rsidR="00F71545" w:rsidRPr="005825D2" w:rsidRDefault="005825D2" w:rsidP="005825D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825D2">
        <w:rPr>
          <w:rFonts w:ascii="Arial Narrow" w:hAnsi="Arial Narrow"/>
          <w:b/>
          <w:sz w:val="28"/>
          <w:szCs w:val="28"/>
          <w:u w:val="single"/>
        </w:rPr>
        <w:t>Important School Information</w:t>
      </w:r>
    </w:p>
    <w:p w:rsidR="00F71545" w:rsidRPr="00C2485B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 xml:space="preserve">The school must </w:t>
      </w:r>
      <w:r w:rsidRPr="00C2485B">
        <w:rPr>
          <w:rFonts w:ascii="Arial Narrow" w:hAnsi="Arial Narrow" w:cs="Arial"/>
          <w:sz w:val="24"/>
          <w:szCs w:val="24"/>
        </w:rPr>
        <w:t>ensure that the referral form is fully completed including identific</w:t>
      </w:r>
      <w:r>
        <w:rPr>
          <w:rFonts w:ascii="Arial Narrow" w:hAnsi="Arial Narrow" w:cs="Arial"/>
          <w:sz w:val="24"/>
          <w:szCs w:val="24"/>
        </w:rPr>
        <w:t xml:space="preserve">ation of any potential risk. For </w:t>
      </w:r>
      <w:r w:rsidRPr="00C2485B">
        <w:rPr>
          <w:rFonts w:ascii="Arial Narrow" w:hAnsi="Arial Narrow" w:cs="Arial"/>
          <w:sz w:val="24"/>
          <w:szCs w:val="24"/>
        </w:rPr>
        <w:t>example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C2485B">
        <w:rPr>
          <w:rFonts w:ascii="Arial Narrow" w:hAnsi="Arial Narrow" w:cs="Arial"/>
          <w:sz w:val="24"/>
          <w:szCs w:val="24"/>
        </w:rPr>
        <w:t>if</w:t>
      </w:r>
      <w:r w:rsidRPr="00C2485B">
        <w:rPr>
          <w:rFonts w:ascii="Arial Narrow" w:hAnsi="Arial Narrow" w:cs="Arial"/>
          <w:sz w:val="24"/>
          <w:szCs w:val="24"/>
        </w:rPr>
        <w:t xml:space="preserve"> a child has previously made an allegation against a member of staff or has been violent towards an adult, this needs to be disclosed on the form. </w:t>
      </w:r>
      <w:r w:rsidRPr="00C2485B">
        <w:rPr>
          <w:rFonts w:ascii="Arial Narrow" w:hAnsi="Arial Narrow"/>
          <w:sz w:val="24"/>
          <w:szCs w:val="24"/>
        </w:rPr>
        <w:t>Incomplete referral forms will not be considered.</w:t>
      </w:r>
    </w:p>
    <w:p w:rsidR="00F71545" w:rsidRPr="00C2485B" w:rsidRDefault="00F71545" w:rsidP="00F71545">
      <w:pPr>
        <w:rPr>
          <w:rFonts w:ascii="Arial Narrow" w:hAnsi="Arial Narrow" w:cs="Arial"/>
          <w:sz w:val="24"/>
          <w:szCs w:val="24"/>
        </w:rPr>
      </w:pPr>
      <w:r w:rsidRPr="00C2485B">
        <w:rPr>
          <w:rFonts w:ascii="Arial Narrow" w:hAnsi="Arial Narrow" w:cs="Arial"/>
          <w:sz w:val="24"/>
          <w:szCs w:val="24"/>
        </w:rPr>
        <w:t>The school must allocate a named member of staff to undertake all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correspondence</w:t>
      </w:r>
      <w:r>
        <w:rPr>
          <w:rFonts w:ascii="Arial Narrow" w:hAnsi="Arial Narrow" w:cs="Arial"/>
          <w:sz w:val="24"/>
          <w:szCs w:val="24"/>
        </w:rPr>
        <w:t xml:space="preserve"> linked to the</w:t>
      </w:r>
      <w:r w:rsidRPr="00C2485B">
        <w:rPr>
          <w:rFonts w:ascii="Arial Narrow" w:hAnsi="Arial Narrow" w:cs="Arial"/>
          <w:sz w:val="24"/>
          <w:szCs w:val="24"/>
        </w:rPr>
        <w:t xml:space="preserve"> referrals to Strength in Mind</w:t>
      </w:r>
      <w:r>
        <w:rPr>
          <w:rFonts w:ascii="Arial Narrow" w:hAnsi="Arial Narrow" w:cs="Arial"/>
          <w:sz w:val="24"/>
          <w:szCs w:val="24"/>
        </w:rPr>
        <w:t xml:space="preserve"> and the name of the </w:t>
      </w:r>
      <w:r>
        <w:rPr>
          <w:rFonts w:ascii="Arial Narrow" w:hAnsi="Arial Narrow" w:cs="Arial"/>
          <w:sz w:val="24"/>
          <w:szCs w:val="24"/>
        </w:rPr>
        <w:t>DSL, if</w:t>
      </w:r>
      <w:r>
        <w:rPr>
          <w:rFonts w:ascii="Arial Narrow" w:hAnsi="Arial Narrow" w:cs="Arial"/>
          <w:sz w:val="24"/>
          <w:szCs w:val="24"/>
        </w:rPr>
        <w:t xml:space="preserve"> different.</w:t>
      </w:r>
    </w:p>
    <w:p w:rsidR="00F71545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The counselling will take</w:t>
      </w:r>
      <w:r>
        <w:rPr>
          <w:rFonts w:ascii="Arial Narrow" w:hAnsi="Arial Narrow"/>
          <w:sz w:val="24"/>
          <w:szCs w:val="24"/>
        </w:rPr>
        <w:t xml:space="preserve"> within th</w:t>
      </w:r>
      <w:r>
        <w:rPr>
          <w:rFonts w:ascii="Arial Narrow" w:hAnsi="Arial Narrow"/>
          <w:sz w:val="24"/>
          <w:szCs w:val="24"/>
        </w:rPr>
        <w:t>e student’s school. To ensure the student</w:t>
      </w:r>
      <w:r>
        <w:rPr>
          <w:rFonts w:ascii="Arial Narrow" w:hAnsi="Arial Narrow"/>
          <w:sz w:val="24"/>
          <w:szCs w:val="24"/>
        </w:rPr>
        <w:t xml:space="preserve"> receive</w:t>
      </w:r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a full session, please </w:t>
      </w:r>
      <w:r>
        <w:rPr>
          <w:rFonts w:ascii="Arial Narrow" w:hAnsi="Arial Narrow"/>
          <w:sz w:val="24"/>
          <w:szCs w:val="24"/>
        </w:rPr>
        <w:t xml:space="preserve">arrange </w:t>
      </w:r>
      <w:r>
        <w:rPr>
          <w:rFonts w:ascii="Arial Narrow" w:hAnsi="Arial Narrow"/>
          <w:sz w:val="24"/>
          <w:szCs w:val="24"/>
        </w:rPr>
        <w:t>a confidential room and</w:t>
      </w:r>
      <w:r>
        <w:rPr>
          <w:rFonts w:ascii="Arial Narrow" w:hAnsi="Arial Narrow"/>
          <w:sz w:val="24"/>
          <w:szCs w:val="24"/>
        </w:rPr>
        <w:t xml:space="preserve"> dedicated parking space for the duration of the session. </w:t>
      </w:r>
      <w:r>
        <w:rPr>
          <w:rFonts w:ascii="Arial Narrow" w:hAnsi="Arial Narrow"/>
          <w:sz w:val="24"/>
          <w:szCs w:val="24"/>
        </w:rPr>
        <w:t xml:space="preserve">Any delays with parking or setting up will result in the </w:t>
      </w:r>
      <w:r>
        <w:rPr>
          <w:rFonts w:ascii="Arial Narrow" w:hAnsi="Arial Narrow"/>
          <w:sz w:val="24"/>
          <w:szCs w:val="24"/>
        </w:rPr>
        <w:t>student’s</w:t>
      </w:r>
      <w:r>
        <w:rPr>
          <w:rFonts w:ascii="Arial Narrow" w:hAnsi="Arial Narrow"/>
          <w:sz w:val="24"/>
          <w:szCs w:val="24"/>
        </w:rPr>
        <w:t xml:space="preserve"> session being reduced. This</w:t>
      </w:r>
      <w:r w:rsidRPr="00C2485B">
        <w:rPr>
          <w:rFonts w:ascii="Arial Narrow" w:hAnsi="Arial Narrow"/>
          <w:sz w:val="24"/>
          <w:szCs w:val="24"/>
        </w:rPr>
        <w:t xml:space="preserve"> is the responsibility of the school to arrange</w:t>
      </w:r>
      <w:r>
        <w:rPr>
          <w:rFonts w:ascii="Arial Narrow" w:hAnsi="Arial Narrow"/>
          <w:sz w:val="24"/>
          <w:szCs w:val="24"/>
        </w:rPr>
        <w:t>.</w:t>
      </w:r>
    </w:p>
    <w:p w:rsidR="00F71545" w:rsidRPr="00C2485B" w:rsidRDefault="00F71545" w:rsidP="00F71545">
      <w:pPr>
        <w:rPr>
          <w:rFonts w:ascii="Arial Narrow" w:hAnsi="Arial Narrow" w:cs="Arial"/>
          <w:sz w:val="24"/>
          <w:szCs w:val="24"/>
        </w:rPr>
      </w:pPr>
      <w:r w:rsidRPr="00C2485B">
        <w:rPr>
          <w:rFonts w:ascii="Arial Narrow" w:hAnsi="Arial Narrow" w:cs="Arial"/>
          <w:sz w:val="24"/>
          <w:szCs w:val="24"/>
        </w:rPr>
        <w:t>The school must facilitate the release from normal school activities for the young person to attend their allocated sessions.</w:t>
      </w:r>
    </w:p>
    <w:p w:rsidR="00F71545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Schools should obtain parental permission for the young person to be referred for counselling unless the young person is of an age / level of maturity to make this decision themselves.</w:t>
      </w:r>
    </w:p>
    <w:p w:rsidR="00F71545" w:rsidRDefault="00F71545" w:rsidP="00F7154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the school is closed</w:t>
      </w:r>
      <w:r>
        <w:rPr>
          <w:rFonts w:ascii="Arial Narrow" w:hAnsi="Arial Narrow"/>
          <w:sz w:val="24"/>
          <w:szCs w:val="24"/>
        </w:rPr>
        <w:t xml:space="preserve"> for an inset or training day. The child/young person will receive the counselling at </w:t>
      </w:r>
      <w:r>
        <w:rPr>
          <w:rFonts w:ascii="Arial Narrow" w:hAnsi="Arial Narrow"/>
          <w:sz w:val="24"/>
          <w:szCs w:val="24"/>
        </w:rPr>
        <w:t>our</w:t>
      </w:r>
      <w:r>
        <w:rPr>
          <w:rFonts w:ascii="Arial Narrow" w:hAnsi="Arial Narrow"/>
          <w:sz w:val="24"/>
          <w:szCs w:val="24"/>
        </w:rPr>
        <w:t xml:space="preserve"> local counselling base, or we will try to find agreement from another local school.</w:t>
      </w:r>
    </w:p>
    <w:p w:rsidR="00F71545" w:rsidRPr="00C2485B" w:rsidRDefault="00F71545" w:rsidP="00F7154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school must notify Strength in Mind of all inset/training days.  </w:t>
      </w:r>
    </w:p>
    <w:p w:rsidR="00F71545" w:rsidRPr="00C2485B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 xml:space="preserve">If a young person reveals something which is deemed to be a safeguarding issue during a counselling session, the school DSL will be contacted on the day of the disclosure and the DSL needs to take appropriate action in line with HCC policy. </w:t>
      </w:r>
    </w:p>
    <w:p w:rsidR="00F71545" w:rsidRPr="00C2485B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If a young person is unable to make a session through illne</w:t>
      </w:r>
      <w:r>
        <w:rPr>
          <w:rFonts w:ascii="Arial Narrow" w:hAnsi="Arial Narrow"/>
          <w:sz w:val="24"/>
          <w:szCs w:val="24"/>
        </w:rPr>
        <w:t xml:space="preserve">ss, the school must contact Strength in Mind </w:t>
      </w:r>
      <w:r w:rsidRPr="00C2485B">
        <w:rPr>
          <w:rFonts w:ascii="Arial Narrow" w:hAnsi="Arial Narrow"/>
          <w:sz w:val="24"/>
          <w:szCs w:val="24"/>
        </w:rPr>
        <w:t>as soon as possible.</w:t>
      </w:r>
    </w:p>
    <w:p w:rsidR="00F71545" w:rsidRPr="00C2485B" w:rsidRDefault="00F71545" w:rsidP="00F7154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the child/</w:t>
      </w:r>
      <w:r w:rsidRPr="00C2485B">
        <w:rPr>
          <w:rFonts w:ascii="Arial Narrow" w:hAnsi="Arial Narrow"/>
          <w:sz w:val="24"/>
          <w:szCs w:val="24"/>
        </w:rPr>
        <w:t xml:space="preserve">young person fails to attend 2 consecutive appointments without good reason, the counselling will be </w:t>
      </w:r>
      <w:r>
        <w:rPr>
          <w:rFonts w:ascii="Arial Narrow" w:hAnsi="Arial Narrow"/>
          <w:sz w:val="24"/>
          <w:szCs w:val="24"/>
        </w:rPr>
        <w:t xml:space="preserve">terminated. Any </w:t>
      </w:r>
      <w:r>
        <w:rPr>
          <w:rFonts w:ascii="Arial Narrow" w:hAnsi="Arial Narrow"/>
          <w:sz w:val="24"/>
          <w:szCs w:val="24"/>
        </w:rPr>
        <w:t>non-attendance</w:t>
      </w:r>
      <w:r>
        <w:rPr>
          <w:rFonts w:ascii="Arial Narrow" w:hAnsi="Arial Narrow"/>
          <w:sz w:val="24"/>
          <w:szCs w:val="24"/>
        </w:rPr>
        <w:t xml:space="preserve"> will be part of their </w:t>
      </w:r>
      <w:r>
        <w:rPr>
          <w:rFonts w:ascii="Arial Narrow" w:hAnsi="Arial Narrow"/>
          <w:sz w:val="24"/>
          <w:szCs w:val="24"/>
        </w:rPr>
        <w:t>10-week</w:t>
      </w:r>
      <w:r>
        <w:rPr>
          <w:rFonts w:ascii="Arial Narrow" w:hAnsi="Arial Narrow"/>
          <w:sz w:val="24"/>
          <w:szCs w:val="24"/>
        </w:rPr>
        <w:t xml:space="preserve"> allocation. This includes any organised school events. </w:t>
      </w:r>
      <w:r w:rsidRPr="00C2485B">
        <w:rPr>
          <w:rFonts w:ascii="Arial Narrow" w:hAnsi="Arial Narrow"/>
          <w:sz w:val="24"/>
          <w:szCs w:val="24"/>
        </w:rPr>
        <w:t xml:space="preserve">The exception to this is in the case of </w:t>
      </w:r>
      <w:r w:rsidRPr="00C2485B">
        <w:rPr>
          <w:rFonts w:ascii="Arial Narrow" w:hAnsi="Arial Narrow"/>
          <w:color w:val="000000"/>
          <w:sz w:val="24"/>
          <w:szCs w:val="24"/>
        </w:rPr>
        <w:t>prolonged illness when the counselling may be postponed with further appointments offered subject to availability.</w:t>
      </w:r>
    </w:p>
    <w:p w:rsidR="00F71545" w:rsidRPr="00C2485B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>Where there is a significant change to a young person’s circumstances, either between referral and commencement of counselling or during the course of counsell</w:t>
      </w:r>
      <w:r>
        <w:rPr>
          <w:rFonts w:ascii="Arial Narrow" w:hAnsi="Arial Narrow"/>
          <w:sz w:val="24"/>
          <w:szCs w:val="24"/>
        </w:rPr>
        <w:t>ing, the school must inform Strength in Mind.</w:t>
      </w:r>
    </w:p>
    <w:p w:rsidR="00370E0D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lastRenderedPageBreak/>
        <w:t xml:space="preserve">The school must </w:t>
      </w:r>
      <w:r>
        <w:rPr>
          <w:rFonts w:ascii="Arial Narrow" w:hAnsi="Arial Narrow"/>
          <w:sz w:val="24"/>
          <w:szCs w:val="24"/>
        </w:rPr>
        <w:t>contact the Director of Strength in Mind</w:t>
      </w:r>
      <w:r w:rsidRPr="00C2485B">
        <w:rPr>
          <w:rFonts w:ascii="Arial Narrow" w:hAnsi="Arial Narrow"/>
          <w:sz w:val="24"/>
          <w:szCs w:val="24"/>
        </w:rPr>
        <w:t xml:space="preserve"> immediately should there be any allegation, complaint or concern made about a therapist by a young person, parent or member of school</w:t>
      </w:r>
    </w:p>
    <w:p w:rsidR="00F71545" w:rsidRDefault="00F71545" w:rsidP="00F7154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you require additional </w:t>
      </w:r>
      <w:r>
        <w:rPr>
          <w:rFonts w:ascii="Arial Narrow" w:hAnsi="Arial Narrow"/>
          <w:sz w:val="24"/>
          <w:szCs w:val="24"/>
        </w:rPr>
        <w:t>information,</w:t>
      </w:r>
      <w:r>
        <w:rPr>
          <w:rFonts w:ascii="Arial Narrow" w:hAnsi="Arial Narrow"/>
          <w:sz w:val="24"/>
          <w:szCs w:val="24"/>
        </w:rPr>
        <w:t xml:space="preserve"> please contact Strength in Mind direct.</w:t>
      </w:r>
    </w:p>
    <w:p w:rsidR="00F71545" w:rsidRPr="00C2485B" w:rsidRDefault="00F71545" w:rsidP="00F71545">
      <w:pPr>
        <w:rPr>
          <w:rFonts w:ascii="Arial Narrow" w:hAnsi="Arial Narrow"/>
          <w:b/>
          <w:sz w:val="24"/>
          <w:szCs w:val="24"/>
          <w:u w:val="single"/>
        </w:rPr>
      </w:pPr>
    </w:p>
    <w:p w:rsidR="00F71545" w:rsidRPr="00C2485B" w:rsidRDefault="00F71545" w:rsidP="00F71545">
      <w:pPr>
        <w:rPr>
          <w:rFonts w:ascii="Arial Narrow" w:hAnsi="Arial Narrow"/>
          <w:sz w:val="24"/>
          <w:szCs w:val="24"/>
        </w:rPr>
      </w:pPr>
      <w:r w:rsidRPr="00C2485B">
        <w:rPr>
          <w:rFonts w:ascii="Arial Narrow" w:hAnsi="Arial Narrow"/>
          <w:sz w:val="24"/>
          <w:szCs w:val="24"/>
        </w:rPr>
        <w:t xml:space="preserve">Contact Details for Strength in Mind Therapeutic </w:t>
      </w:r>
      <w:r w:rsidRPr="00C2485B">
        <w:rPr>
          <w:rFonts w:ascii="Arial Narrow" w:hAnsi="Arial Narrow"/>
          <w:sz w:val="24"/>
          <w:szCs w:val="24"/>
        </w:rPr>
        <w:t>Service’s</w:t>
      </w:r>
      <w:r w:rsidRPr="00C2485B">
        <w:rPr>
          <w:rFonts w:ascii="Arial Narrow" w:hAnsi="Arial Narrow"/>
          <w:sz w:val="24"/>
          <w:szCs w:val="24"/>
        </w:rPr>
        <w:t xml:space="preserve"> CIC</w:t>
      </w:r>
    </w:p>
    <w:p w:rsidR="00F71545" w:rsidRPr="00F71545" w:rsidRDefault="00F71545" w:rsidP="00F71545">
      <w:pPr>
        <w:rPr>
          <w:rFonts w:ascii="Arial Narrow" w:hAnsi="Arial Narrow"/>
          <w:sz w:val="24"/>
          <w:szCs w:val="24"/>
        </w:rPr>
      </w:pPr>
      <w:r w:rsidRPr="00F71545">
        <w:rPr>
          <w:rFonts w:ascii="Arial Narrow" w:hAnsi="Arial Narrow"/>
          <w:sz w:val="24"/>
          <w:szCs w:val="24"/>
        </w:rPr>
        <w:t xml:space="preserve">Email: </w:t>
      </w:r>
      <w:hyperlink r:id="rId6" w:history="1">
        <w:r w:rsidRPr="00F71545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Support@strengthinmind.org.uk</w:t>
        </w:r>
      </w:hyperlink>
    </w:p>
    <w:p w:rsidR="00F71545" w:rsidRPr="00C2485B" w:rsidRDefault="00F71545" w:rsidP="00F71545">
      <w:pPr>
        <w:pStyle w:val="bluesub"/>
        <w:rPr>
          <w:rFonts w:ascii="Arial Narrow" w:eastAsiaTheme="minorHAnsi" w:hAnsi="Arial Narrow" w:cstheme="minorBidi"/>
          <w:lang w:eastAsia="en-US"/>
        </w:rPr>
      </w:pPr>
      <w:r w:rsidRPr="00C2485B">
        <w:rPr>
          <w:rFonts w:ascii="Arial Narrow" w:eastAsiaTheme="minorHAnsi" w:hAnsi="Arial Narrow" w:cstheme="minorBidi"/>
          <w:lang w:eastAsia="en-US"/>
        </w:rPr>
        <w:t xml:space="preserve">Telephone: </w:t>
      </w:r>
      <w:r>
        <w:rPr>
          <w:rFonts w:ascii="Arial Narrow" w:eastAsiaTheme="minorHAnsi" w:hAnsi="Arial Narrow" w:cstheme="minorBidi"/>
          <w:lang w:eastAsia="en-US"/>
        </w:rPr>
        <w:t>07931 375854</w:t>
      </w:r>
    </w:p>
    <w:p w:rsidR="00F71545" w:rsidRDefault="00F71545" w:rsidP="00F71545">
      <w:pPr>
        <w:rPr>
          <w:rFonts w:ascii="Arial Narrow" w:hAnsi="Arial Narrow"/>
          <w:sz w:val="24"/>
          <w:szCs w:val="24"/>
        </w:rPr>
      </w:pPr>
    </w:p>
    <w:p w:rsidR="00F71545" w:rsidRDefault="00F71545" w:rsidP="00F71545"/>
    <w:sectPr w:rsidR="00F71545" w:rsidSect="00F71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3B"/>
    <w:rsid w:val="005825D2"/>
    <w:rsid w:val="008E50B6"/>
    <w:rsid w:val="00CC7F00"/>
    <w:rsid w:val="00E1553B"/>
    <w:rsid w:val="00E41CCE"/>
    <w:rsid w:val="00F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38E9"/>
  <w15:chartTrackingRefBased/>
  <w15:docId w15:val="{80E48731-D971-403D-8E79-417B1120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5"/>
    <w:rPr>
      <w:color w:val="0563C1" w:themeColor="hyperlink"/>
      <w:u w:val="single"/>
    </w:rPr>
  </w:style>
  <w:style w:type="paragraph" w:customStyle="1" w:styleId="bluesub">
    <w:name w:val="bluesub"/>
    <w:basedOn w:val="Normal"/>
    <w:rsid w:val="00F7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strengthinmind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cole</dc:creator>
  <cp:keywords/>
  <dc:description/>
  <cp:lastModifiedBy>lesley cole</cp:lastModifiedBy>
  <cp:revision>2</cp:revision>
  <dcterms:created xsi:type="dcterms:W3CDTF">2019-12-06T15:07:00Z</dcterms:created>
  <dcterms:modified xsi:type="dcterms:W3CDTF">2019-12-06T15:07:00Z</dcterms:modified>
</cp:coreProperties>
</file>